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161" w:rsidRPr="001330A3" w:rsidRDefault="001330A3" w:rsidP="001330A3">
      <w:pPr>
        <w:ind w:left="-851"/>
        <w:jc w:val="center"/>
        <w:rPr>
          <w:rFonts w:ascii="Times New Roman" w:hAnsi="Times New Roman" w:cs="Times New Roman"/>
          <w:b/>
          <w:color w:val="FF0000"/>
          <w:sz w:val="32"/>
          <w:szCs w:val="32"/>
        </w:rPr>
      </w:pPr>
      <w:bookmarkStart w:id="0" w:name="_GoBack"/>
      <w:r w:rsidRPr="001330A3">
        <w:rPr>
          <w:rFonts w:ascii="Times New Roman" w:hAnsi="Times New Roman" w:cs="Times New Roman"/>
          <w:b/>
          <w:color w:val="FF0000"/>
          <w:sz w:val="32"/>
          <w:szCs w:val="32"/>
        </w:rPr>
        <w:t>ИГРЫ ДЛЯ ДЕТЕЙ С ЗАТРУДНЕНИЯМИ В ОБЩЕНИИ</w:t>
      </w:r>
    </w:p>
    <w:bookmarkEnd w:id="0"/>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"Рукавички" (для детей с 5 лет) </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Для </w:t>
      </w:r>
      <w:proofErr w:type="gramStart"/>
      <w:r w:rsidRPr="001330A3">
        <w:rPr>
          <w:rFonts w:ascii="Times New Roman" w:hAnsi="Times New Roman" w:cs="Times New Roman"/>
          <w:sz w:val="24"/>
          <w:szCs w:val="24"/>
        </w:rPr>
        <w:t>игры</w:t>
      </w:r>
      <w:proofErr w:type="gramEnd"/>
      <w:r w:rsidRPr="001330A3">
        <w:rPr>
          <w:rFonts w:ascii="Times New Roman" w:hAnsi="Times New Roman" w:cs="Times New Roman"/>
          <w:sz w:val="24"/>
          <w:szCs w:val="24"/>
        </w:rPr>
        <w:t xml:space="preserve"> нужно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одинаково рукавички. Замечание: ведущий наблюдает, как организуют совместную работу пары, как делят карандаши, как при этом договариваются. Победителей поздравляют.</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 "Сочиним историю" (для детей с 5 лет) </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Ведущий начинает историю: "Жили - были …", следующий участник продолжает, и так по кругу. Когда очередь опять доходит до ведущего, он направляет сюжет истории, оттачивает его, делая более осмысленным, и упражнение продолжается. </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"Дракон" (для детей с 5 лет) </w:t>
      </w:r>
    </w:p>
    <w:p w:rsidR="001330A3" w:rsidRPr="001330A3" w:rsidRDefault="001330A3" w:rsidP="001330A3">
      <w:pPr>
        <w:ind w:left="-993"/>
        <w:jc w:val="both"/>
        <w:rPr>
          <w:rFonts w:ascii="Times New Roman" w:hAnsi="Times New Roman" w:cs="Times New Roman"/>
          <w:sz w:val="24"/>
          <w:szCs w:val="24"/>
        </w:rPr>
      </w:pPr>
      <w:proofErr w:type="gramStart"/>
      <w:r w:rsidRPr="001330A3">
        <w:rPr>
          <w:rFonts w:ascii="Times New Roman" w:hAnsi="Times New Roman" w:cs="Times New Roman"/>
          <w:sz w:val="24"/>
          <w:szCs w:val="24"/>
        </w:rPr>
        <w:t>Играющие становятся в линию, держась за плечи.</w:t>
      </w:r>
      <w:proofErr w:type="gramEnd"/>
      <w:r w:rsidRPr="001330A3">
        <w:rPr>
          <w:rFonts w:ascii="Times New Roman" w:hAnsi="Times New Roman" w:cs="Times New Roman"/>
          <w:sz w:val="24"/>
          <w:szCs w:val="24"/>
        </w:rPr>
        <w:t xml:space="preserve"> Первый участник - "голова", последний - "хвост дракона". "Голова" должна дотянуться до "хвоста" и дотронуться до него. "Тело дракона" неразрывно. Как только "голова" схватила "хвост", она становиться "хвостом". Игра продолжается до тех пор, пока каждый участник не побывает в двух ролях…</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«Клубочек» (для детей с 4 лет) </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Игра полезна в компании малознакомых детей. </w:t>
      </w:r>
      <w:proofErr w:type="gramStart"/>
      <w:r w:rsidRPr="001330A3">
        <w:rPr>
          <w:rFonts w:ascii="Times New Roman" w:hAnsi="Times New Roman" w:cs="Times New Roman"/>
          <w:sz w:val="24"/>
          <w:szCs w:val="24"/>
        </w:rPr>
        <w:t>Дети садятся в круг, а ведущий, держа в руках клубочек, обматывает нитку вокруг пальца, задает любой вопрос (Как тебя зовут?</w:t>
      </w:r>
      <w:proofErr w:type="gramEnd"/>
      <w:r w:rsidRPr="001330A3">
        <w:rPr>
          <w:rFonts w:ascii="Times New Roman" w:hAnsi="Times New Roman" w:cs="Times New Roman"/>
          <w:sz w:val="24"/>
          <w:szCs w:val="24"/>
        </w:rPr>
        <w:t xml:space="preserve"> Хочешь со мной дружить? </w:t>
      </w:r>
      <w:proofErr w:type="gramStart"/>
      <w:r w:rsidRPr="001330A3">
        <w:rPr>
          <w:rFonts w:ascii="Times New Roman" w:hAnsi="Times New Roman" w:cs="Times New Roman"/>
          <w:sz w:val="24"/>
          <w:szCs w:val="24"/>
        </w:rPr>
        <w:t>Что ты любишь? и т.д.), бросает клубочек участнику игры, тот ловит, отвечает на вопрос, обматывает нитку вокруг пальца, задает вопрос и бросает клубок другому игроку.</w:t>
      </w:r>
      <w:proofErr w:type="gramEnd"/>
      <w:r w:rsidRPr="001330A3">
        <w:rPr>
          <w:rFonts w:ascii="Times New Roman" w:hAnsi="Times New Roman" w:cs="Times New Roman"/>
          <w:sz w:val="24"/>
          <w:szCs w:val="24"/>
        </w:rPr>
        <w:t xml:space="preserve"> В конце клубочек возвращается ведущему. Все видят нити, связывающие участников игры в одно целое, определяют, на что фигура похожа, многое узнают друг о друге, сплачиваются. </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«Найди друга» (для детей с 5 лет) </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Упражнение выполняется среди детей или же между родителями и детьми. Одной половине завязывают глаза, дают возможность походить по помещению и предлагают найти и узнать друга (или своего родителя). Узнать можно с помощью рук, ощупывая волосы, одежду, руки. Затем, когда друг найден, игроки меняются ролями. </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«Секрет» (для детей с 6 лет)</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 Всем участникам ведущий раздает по «секрету» из красивого сундучка (пуговицу, бусинку, брошку, старые часы и т. д.), кладет в ладошку и зажимает кулачок. Участники ходят по помещению и, разъедаемые любопытством, находят способы </w:t>
      </w:r>
      <w:proofErr w:type="gramStart"/>
      <w:r w:rsidRPr="001330A3">
        <w:rPr>
          <w:rFonts w:ascii="Times New Roman" w:hAnsi="Times New Roman" w:cs="Times New Roman"/>
          <w:sz w:val="24"/>
          <w:szCs w:val="24"/>
        </w:rPr>
        <w:t>уговорить каждого показать</w:t>
      </w:r>
      <w:proofErr w:type="gramEnd"/>
      <w:r w:rsidRPr="001330A3">
        <w:rPr>
          <w:rFonts w:ascii="Times New Roman" w:hAnsi="Times New Roman" w:cs="Times New Roman"/>
          <w:sz w:val="24"/>
          <w:szCs w:val="24"/>
        </w:rPr>
        <w:t xml:space="preserve"> ему свой секрет. Ведущий следит за процессом обмена секретами, помогает наиболее робким найти общий язык с каждым участником. </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«Утка, утка, гусь» (для детей с 4-х лет)</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lastRenderedPageBreak/>
        <w:t xml:space="preserve"> Участники игры встают в круг. Ведущий внутри круга. Он ходит по кругу, указывает рукой и приговаривает: «Утка, утка, утка… гусь», Гусь срывается с места, убегая в противоположную от ведущего сторону. Их </w:t>
      </w:r>
      <w:proofErr w:type="gramStart"/>
      <w:r w:rsidRPr="001330A3">
        <w:rPr>
          <w:rFonts w:ascii="Times New Roman" w:hAnsi="Times New Roman" w:cs="Times New Roman"/>
          <w:sz w:val="24"/>
          <w:szCs w:val="24"/>
        </w:rPr>
        <w:t>обоих</w:t>
      </w:r>
      <w:proofErr w:type="gramEnd"/>
      <w:r w:rsidRPr="001330A3">
        <w:rPr>
          <w:rFonts w:ascii="Times New Roman" w:hAnsi="Times New Roman" w:cs="Times New Roman"/>
          <w:sz w:val="24"/>
          <w:szCs w:val="24"/>
        </w:rPr>
        <w:t xml:space="preserve"> задача быстрее занять освободившееся место. Вся сложность игры в том, что в месте </w:t>
      </w:r>
      <w:proofErr w:type="gramStart"/>
      <w:r w:rsidRPr="001330A3">
        <w:rPr>
          <w:rFonts w:ascii="Times New Roman" w:hAnsi="Times New Roman" w:cs="Times New Roman"/>
          <w:sz w:val="24"/>
          <w:szCs w:val="24"/>
        </w:rPr>
        <w:t>встречи</w:t>
      </w:r>
      <w:proofErr w:type="gramEnd"/>
      <w:r w:rsidRPr="001330A3">
        <w:rPr>
          <w:rFonts w:ascii="Times New Roman" w:hAnsi="Times New Roman" w:cs="Times New Roman"/>
          <w:sz w:val="24"/>
          <w:szCs w:val="24"/>
        </w:rPr>
        <w:t xml:space="preserve"> соревнующиеся должны взять друг друга за руки, сделать реверанс, улыбнуться и поприветствовать: «Доброе утро, добрый день, добрый вечер!», а затем снова броситься к свободному месту. Взрослый следит за тем, чтобы каждый участник побывал в роли «гуся». Приветствия и реверансы должны выполняться четко и громко.</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 «Дружба начинается с улыбки…» (для детей с 4 лет)</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 </w:t>
      </w:r>
      <w:proofErr w:type="gramStart"/>
      <w:r w:rsidRPr="001330A3">
        <w:rPr>
          <w:rFonts w:ascii="Times New Roman" w:hAnsi="Times New Roman" w:cs="Times New Roman"/>
          <w:sz w:val="24"/>
          <w:szCs w:val="24"/>
        </w:rPr>
        <w:t xml:space="preserve">Сидящие в кругу берутся за руки, смотрят соседу в глаза и дарят ему молча самую добрую, какая есть, улыбку по очереди. </w:t>
      </w:r>
      <w:proofErr w:type="gramEnd"/>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«Комплименты» (для детей с 4 лет) </w:t>
      </w:r>
    </w:p>
    <w:p w:rsidR="001330A3" w:rsidRPr="001330A3" w:rsidRDefault="001330A3" w:rsidP="001330A3">
      <w:pPr>
        <w:ind w:left="-993"/>
        <w:jc w:val="both"/>
        <w:rPr>
          <w:rFonts w:ascii="Times New Roman" w:hAnsi="Times New Roman" w:cs="Times New Roman"/>
          <w:sz w:val="24"/>
          <w:szCs w:val="24"/>
        </w:rPr>
      </w:pPr>
      <w:r w:rsidRPr="001330A3">
        <w:rPr>
          <w:rFonts w:ascii="Times New Roman" w:hAnsi="Times New Roman" w:cs="Times New Roman"/>
          <w:sz w:val="24"/>
          <w:szCs w:val="24"/>
        </w:rPr>
        <w:t xml:space="preserve">Сидя в кругу, все берутся за руки. Глядя в глаза соседу, надо сказать ему несколько добрых слов, за что-то похвалить. </w:t>
      </w:r>
      <w:proofErr w:type="gramStart"/>
      <w:r w:rsidRPr="001330A3">
        <w:rPr>
          <w:rFonts w:ascii="Times New Roman" w:hAnsi="Times New Roman" w:cs="Times New Roman"/>
          <w:sz w:val="24"/>
          <w:szCs w:val="24"/>
        </w:rPr>
        <w:t>Принимающий</w:t>
      </w:r>
      <w:proofErr w:type="gramEnd"/>
      <w:r w:rsidRPr="001330A3">
        <w:rPr>
          <w:rFonts w:ascii="Times New Roman" w:hAnsi="Times New Roman" w:cs="Times New Roman"/>
          <w:sz w:val="24"/>
          <w:szCs w:val="24"/>
        </w:rPr>
        <w:t xml:space="preserve"> кивает головой и говорит: «Спасибо, мне очень приятно!» Затем он дарит комплимент своему соседу, упражнение проводится по кругу. Некоторые дети не могут сказать комплимент, им необходимо помочь. Можно вместо похвалы просто сказать «вкусное », «сладкое », «цветочное », «молочное» слово. Если ребенок затрудняется сделать комплимент, не ждите, когда загрустит его сосед, скажите комплимент сами. </w:t>
      </w:r>
    </w:p>
    <w:p w:rsidR="001330A3" w:rsidRPr="001330A3" w:rsidRDefault="001330A3" w:rsidP="001330A3">
      <w:pPr>
        <w:ind w:left="-993"/>
        <w:jc w:val="both"/>
        <w:rPr>
          <w:rFonts w:ascii="Times New Roman" w:hAnsi="Times New Roman" w:cs="Times New Roman"/>
          <w:b/>
          <w:sz w:val="24"/>
          <w:szCs w:val="24"/>
        </w:rPr>
      </w:pPr>
      <w:r w:rsidRPr="001330A3">
        <w:rPr>
          <w:rFonts w:ascii="Times New Roman" w:hAnsi="Times New Roman" w:cs="Times New Roman"/>
          <w:b/>
          <w:sz w:val="24"/>
          <w:szCs w:val="24"/>
        </w:rPr>
        <w:t xml:space="preserve">«Есть или нет?» (для детей с 5 лет) </w:t>
      </w:r>
    </w:p>
    <w:p w:rsidR="001330A3" w:rsidRPr="001330A3" w:rsidRDefault="001330A3" w:rsidP="001330A3">
      <w:pPr>
        <w:ind w:left="-993"/>
        <w:jc w:val="both"/>
        <w:rPr>
          <w:rFonts w:ascii="Times New Roman" w:hAnsi="Times New Roman" w:cs="Times New Roman"/>
          <w:sz w:val="24"/>
          <w:szCs w:val="24"/>
        </w:rPr>
      </w:pPr>
      <w:proofErr w:type="gramStart"/>
      <w:r w:rsidRPr="001330A3">
        <w:rPr>
          <w:rFonts w:ascii="Times New Roman" w:hAnsi="Times New Roman" w:cs="Times New Roman"/>
          <w:sz w:val="24"/>
          <w:szCs w:val="24"/>
        </w:rPr>
        <w:t>Играющие встают в круг и берутся за руки, ведущий — в центре.</w:t>
      </w:r>
      <w:proofErr w:type="gramEnd"/>
      <w:r w:rsidRPr="001330A3">
        <w:rPr>
          <w:rFonts w:ascii="Times New Roman" w:hAnsi="Times New Roman" w:cs="Times New Roman"/>
          <w:sz w:val="24"/>
          <w:szCs w:val="24"/>
        </w:rPr>
        <w:t xml:space="preserve"> Он объясняет задание: если они согласны с утверждением, то поднимают руки вверх и кричат «Да», если не согласны, опускают руки и кричат «Нет!» Есть ли в поле светлячки? Есть ли в море рыбки? Есть ли крылья у теленка? Есть ли клюв у поросенка? Есть ли гребень у горы? Есть ли двери у норы? Есть ли хвост у петуха? Есть ли ключ у скрипки? Есть ли рифма у стиха? Есть ли в нем ошибки?</w:t>
      </w:r>
    </w:p>
    <w:sectPr w:rsidR="001330A3" w:rsidRPr="00133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A3"/>
    <w:rsid w:val="001330A3"/>
    <w:rsid w:val="00E5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658</Words>
  <Characters>3752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 84</dc:creator>
  <cp:lastModifiedBy>МБДОУ№ 84</cp:lastModifiedBy>
  <cp:revision>2</cp:revision>
  <dcterms:created xsi:type="dcterms:W3CDTF">2017-11-22T01:28:00Z</dcterms:created>
  <dcterms:modified xsi:type="dcterms:W3CDTF">2017-11-22T01:36:00Z</dcterms:modified>
</cp:coreProperties>
</file>